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954405" cy="1033780"/>
                  <wp:effectExtent l="0" t="0" r="0" b="0"/>
                  <wp:docPr id="1" name="รูปภาพ 1" descr="https://process3.gprocurement.go.th/egp3proc160Web/images.logo?filelogo=krut1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" descr="https://process3.gprocurement.go.th/egp3proc160Web/images.logo?filelogo=krut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1033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เอกสารประกวดราคา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ซื้อ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ด้วยวิธี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ประกวดราคาอิเล็กทรอนิกส์ (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e-bidding)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เลขที่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๓๒/๒๕๖๕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การซื้อวัสดุก่อสร้าง สนับสนุน กองพันทหารช่างที่ ๓๐๒ กรมทหารช่างที่ ๓ เพื่อใช้ในงานก่อสร้างโรงรถ ๒๐ คัน (๑ หัวโรง) ของ กองพันทหารช่างที่ ๓๐๒ กรมทหารช่างที่ ๓ ประจำปีงบประมาณ ๒๕๖๕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ตามประกาศ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ลงวันที่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660066"/>
                <w:sz w:val="32"/>
                <w:szCs w:val="32"/>
                <w:cs/>
              </w:rPr>
              <w:t>๒๓ กุมภาพันธ์ ๒๕๖๕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t>-----------------------------------------------------------</w:t>
            </w:r>
          </w:p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ซึ่งต่อไปนี้เรียกว่า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"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" มีความประสงค์จะประกวดราคาซื้อด้วยวิธีประกวดราคาอิเล็กทรอนิกส์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๑๐๑ รายการ ดังนี้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           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๑.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Consumer unit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๖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CCT.MAIN CB.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๕๐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AT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๑๐๐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AF2 P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๑๔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KA AT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๔๘๐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V.    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๑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ชุด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              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๒.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FD f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๕๕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mm.                                               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๒ ชุด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        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๓.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GATE VALVE f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๒๕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mm.                                                                    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 ๒ ชุด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                                               ..........................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ฯลฯ...............................</w:t>
            </w:r>
          </w:p>
        </w:tc>
      </w:tr>
    </w:tbl>
    <w:p w:rsidR="001B334A" w:rsidRPr="001B334A" w:rsidRDefault="001B334A" w:rsidP="001B33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ahoma" w:eastAsia="Times New Roman" w:hAnsi="Tahoma" w:cs="Tahoma"/>
                <w:color w:val="000000"/>
                <w:sz w:val="21"/>
                <w:szCs w:val="21"/>
              </w:rPr>
              <w:br/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พัสดุที่จะซื้อนี้ต้องเป็นของแท้ ของใหม่ ไม่เคยใช้งานมาก่อน ไม่เป็นของเก่าเก็บ อยู่ในสภาพที่จะใช้งานได้ทันทีและมีคุณลักษณะเฉพาะตรงตามที่กำหนดไว้ในเอกสารประกวดราคาซื้อด้วยวิธีประกวดราคาอิเล็กทรอนิกส์ฉบับนี้ โดยมีข้อแนะนำและข้อกำหนด ดังต่อไปนี้</w:t>
            </w:r>
          </w:p>
        </w:tc>
      </w:tr>
    </w:tbl>
    <w:p w:rsidR="001B334A" w:rsidRPr="001B334A" w:rsidRDefault="001B334A" w:rsidP="001B33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7"/>
        <w:gridCol w:w="3214"/>
        <w:gridCol w:w="3214"/>
      </w:tblGrid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เอกสารแนบท้ายเอกสารประกวดราคาอิเล็กทรอนิกส์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๑.๑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รายละเอียดคุณลักษณะเฉพาะ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๑.๒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6" w:tgtFrame="_blank" w:history="1">
              <w:r w:rsidRPr="001B33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แบบใบเสนอราคาที่กำหนดไว้ในระบบการจัดซื้อจัดจ้างภาครัฐด้วยอิเล็กทรอนิกส์</w:t>
              </w:r>
            </w:hyperlink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๑.๓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hyperlink r:id="rId7" w:tgtFrame="_blank" w:history="1">
              <w:r w:rsidRPr="001B33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สัญญาซื้อขายทั่วไป</w:t>
              </w:r>
            </w:hyperlink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๑.๔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แบบหนังสือค้ำประกัน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8" w:tgtFrame="_blank" w:history="1">
              <w:r w:rsidRPr="001B33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หลักประกันสัญญา</w:t>
              </w:r>
            </w:hyperlink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๑.๕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บทนิยาม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9" w:tgtFrame="_blank" w:history="1">
              <w:r w:rsidRPr="001B33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ผู้มีผลประโยชน์ร่วมกัน</w:t>
              </w:r>
            </w:hyperlink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0" w:tgtFrame="_blank" w:history="1">
              <w:r w:rsidRPr="001B33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การขัดขวางการแข่งขันอย่างเป็นธรรม</w:t>
              </w:r>
            </w:hyperlink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๑.๖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แบบบัญชีเอกสารที่กำหนดไว้ในระบบจัดซื้อจัดจ้างภาครัฐด้วยอิเล็กทรอนิกส์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1" w:tgtFrame="_blank" w:history="1">
              <w:r w:rsidRPr="001B33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๑</w:t>
              </w:r>
            </w:hyperlink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hyperlink r:id="rId12" w:tgtFrame="_blank" w:history="1">
              <w:r w:rsidRPr="001B334A">
                <w:rPr>
                  <w:rFonts w:ascii="TH Sarabun New" w:eastAsia="Times New Roman" w:hAnsi="TH Sarabun New" w:cs="TH Sarabun New"/>
                  <w:color w:val="660066"/>
                  <w:sz w:val="32"/>
                  <w:szCs w:val="32"/>
                  <w:cs/>
                </w:rPr>
                <w:t>บัญชีเอกสารส่วนที่ ๒</w:t>
              </w:r>
            </w:hyperlink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334A" w:rsidRPr="001B334A" w:rsidRDefault="001B334A" w:rsidP="001B33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3"/>
        <w:gridCol w:w="3150"/>
        <w:gridCol w:w="2772"/>
      </w:tblGrid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คุณสมบัติของผู้ยื่นข้อเสนอ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มีความสามารถตามกฎหมาย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๒.๒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ไม่เป็นบุคคลล้มละลาย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๒.๓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ไม่อยู่ระหว่างเลิกกิจการ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๒.๔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ไม่เป็นบุคคลซึ่งอยู่ระหว่างถูกระงับการยื่นข้อเสนอหรือทำสัญญากับหน่วยงานของรัฐไว้ชั่วคราว เนื่องจากเป็นผู้ที่ไม่ผ่านเกณฑ์การประเมินผลการปฏิบัติงานของผู้ประกอบการตามระเบียบที่รัฐมนตรีว่าการกระทรวงการคลังกำหนดตามที่ประกาศเผยแพร่ในระบบเครือข่ายสารสนเทศของกรมบัญชีกลาง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๒.๕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บุคคลซึ่งถูกระบุชื่อไว้ในบัญชีรายชื่อผู้ทิ้งงานและได้แจ้งเวียนชื่อให้เป็นผู้ทิ้งงานของหน่วยงานของรัฐในระบบเครือข่ายสารสนเทศของกรมบัญชีกลาง ซึ่งรวมถึงนิติบุคคลที่ผู้ทิ้งงานเป็นหุ้นส่วนผู้จัดการ กรรมการผู้จัดการ ผู้บริหาร ผู้มีอำนาจในการดำเนินงานในกิจการของนิติบุคคลนั้นด้วย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๒.๖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และไม่มีลักษณะต้องห้ามตามที่คณะกรรมการนโยบายการจัดซื้อจัดจ้างและการบริหารพัสดุภาครัฐกำหนดในราชกิจจา</w:t>
            </w:r>
            <w:proofErr w:type="spellStart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นุเบกษา</w:t>
            </w:r>
            <w:proofErr w:type="spellEnd"/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๒.๗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นิติบุคคลผู้มีอาชีพให้ขายพัสดุที่ประกวดราคาซื้อด้วยวิธีประกวดราคาอิเล็กทรอนิกส์ดังกล่าวและต้องมีผลงานประเภทเดียวกัน ในวงเงินไม่น้อยกว่า ๑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๘๐๐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,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๐๐๐.- บาท (หนึ่งล้านแปดแสนบาทถ้วน) และเป็นผลงานที่เป็นคู่สัญญาโดยตรงกับหน่วยงานของรัฐหรือหน่วยงานเอกชน ที่ กองทัพภาคที่ ๓/กองอำนวยการก่อสร้างฯ เชื่อถือ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๒.๘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ไม่เป็นผู้มีผลประโยชน์ร่วมกันกับผู้ยื่นข้อเสนอรายอื่นที่เข้ายื่นข้อเสนอให้แก่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 วันประกาศประกวดราคาอิเล็กทรอนิกส์ หรือไม่เป็นผู้กระทำการอันเป็นการขัดขวางการแข่งขันอย่างเป็นธรรมในการประกวดราคาอิเล็กทรอนิกส์ครั้งนี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๒.๙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เว้นแต่รัฐบาลของผู้ยื่นข้อเสนอได้มีคำสั่งให้สละเอกสิทธิ์และความคุ้มกันเช่นว่านั้น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๒.๑๐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ผู้ยื่นข้อเสนอที่ยื่นข้อเสนอในรูปแบบของ "กิจการร่วมค้า" ต้องมีคุณสมบัติดังนี้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 ข้อตกลงฯจะต้องมีการกำหนดสัดส่วนหน้าที่ และความรับผิดชอบในปริมาณงาน สิ่งของ หรือมูลค่าตามสัญญาของผู้เข้าร่วมค้าหลักมากกว่าผู้เข้าร่วมค้ารายอื่นทุกราย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กรณีที่ข้อตกลงฯ กำหนดให้ผู้เข้าร่วมค้ารายใดรายหนึ่งเป็นผู้เข้าร่วมค้าหลักกิจการร่วมค้านั้นต้องใช้ผลงานของผู้เข้าร่วมค้าหลักรายเดียวเป็นผลงานของกิจการร่วมค้าที่ยื่นข้อเสนอ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สำหรับข้อตกลงฯ ที่ไม่ได้กำหนดให้ผู้เข้าร่วมค้ารายใดเป็นผู้เข้าร่วมค้าหลัก ผู้เข้าร่วมค้าทุกรายจะต้องมีคุณสมบัติครบถ้วนตามเงื่อนไขที่กำหนดไว้ในเอกสารเชิญชวน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๒.๑๑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ผู้ยื่นข้อเสนอต้องลงทะเบียนในระบบจัดซื้อจัดจ้างภาครัฐด้วยอิเล็กทรอนิกส์ 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Electronic Government Procurement: e - GP)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ของกรมบัญชีกลาง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334A" w:rsidRPr="001B334A" w:rsidRDefault="001B334A" w:rsidP="001B33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6"/>
        <w:gridCol w:w="3195"/>
        <w:gridCol w:w="3094"/>
      </w:tblGrid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หลักฐานการยื่นข้อเสนอ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เอกสารหลักฐานยื่นมาพร้อมกับการเสนอราคาทางระบบจัดซื้อจัดจ้างภาครัฐด้วยอิเล็กทรอนิกส์ โดยแยกเป็น ๒ ส่วน คือ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๓.๑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ในกรณีผู้ยื่นข้อเสนอเป็นนิติบุคคล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ห้างหุ้นส่วนสามัญหรือห้างหุ้นส่วนจำกัด ให้ยื่นสำเนาหนังสือรับรองการจดทะเบียนนิติบุคคล บัญชีรายชื่อหุ้นส่วนผู้จัดการ ผู้มีอำนาจควบคุม (ถ้ามี) พร้อมทั้งรับรองสำเนาถูกต้อง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บริษัทจำกัดหรือบริษัทมหาชนจำกัด ให้ยื่นสำเนาหนังสือรับรองการจดทะเบียนนิติบุคคล หนังสือบริคณห์สนธิ บัญชีรายชื่อกรรมการผู้จัดการ ผู้มีอำนาจควบคุม (ถ้ามี) และบัญชีผู้ถือหุ้นรายใหญ่ (ถ้ามี) พร้อมทั้งรับรองสำเนาถูกต้อง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ในกรณีผู้ยื่นข้อเสนอเป็นบุคคลธรรมดาหรือคณะบุคคลที่มิใช่นิติบุคคล ให้ยื่นสำเนาบัตรประจำตัวประชาชนของผู้นั้น สำเนาข้อตกลงที่แสดงถึงการเข้าเป็นหุ้นส่วน (ถ้ามี) สำเนาบัตรประจำตัวประชาชนของผู้เป็นหุ้นส่วน หรือสำเนาหนังสือเดินทางของผู้เป็นหุ้นส่วนที่มิได้ถือสัญชาติไทย พร้อมทั้งรับรองสำเนาถูกต้อง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ในกรณีผู้ยื่นข้อเสนอเป็นผู้ยื่นข้อเสนอร่วมกันในฐานะเป็นผู้ร่วมค้า ให้ยื่นสำเนาสัญญาของการเข้าร่วมค้า และเอกสารตามที่ระบุไว้ใน (๑) หรือ (๒) ของผู้ร่วมค้า แล้วแต่กรณี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สำเนาใบทะเบียนพาณิชย์ สำเนาใบทะเบียนภาษีมูลค่าเพิ่ม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สำเนาใบทะเบียนการค้า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(๕)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๑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(๑) โดยไม่ต้องแนบในรูปแบบ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๑ ครบถ้วน ถูกต้องแล้ว ระบบจัดซื้อจัดจ้างภาครัฐด้วยอิเล็กทรอนิกส์จะสร้างบัญชีเอกสารส่วนที่ ๑ ตามแบบในข้อ ๑.๖ (๑) ให้โดยผู้ยื่นข้อเสนอไม่ต้องแนบบัญชีเอกสารส่วนที่ ๑ ดังกล่าวในรูปแบบ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๓.๒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ส่วนที่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อย่างน้อยต้องมีเอกสารดังต่อไปนี้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มอบอำนาจให้บุคคลอื่นกระทำการแทนให้แนบหนังสือมอบอำนาจซึ่งติดอากรแสตมป์ตามกฎหมาย โดยมีหลักฐานแสดงตัวตนของผู้มอบอำนาจและผู้รับมอบอำนาจ ทั้งนี้หากผู้รับมอบอำนาจเป็นบุคคลธรรมดาต้องเป็นผู้ที่บรรลุนิติภาวะตามกฎหมายแล้วเท่านั้น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proofErr w:type="spellStart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</w:t>
            </w:r>
            <w:proofErr w:type="spellEnd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อกและแบบรูปรายการละเอียดคุณลักษณะเฉพาะ ตามข้อ ๔.๔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รายการพิจารณาที่ ๑ วัสดุก่อสร้าง สนับสนุน กองพันทหารช่างที่ ๓๐๒ กรมทหารช่างที่ ๓ เพื่อใช้ในงานก่อสร้างโรงรถ ๒๐ คัน (๑ หัวโรง) ของ กองพันทหารช่างที่ ๓๐๒ กรมทหารช่างที่ ๓ ประจำปีงบประมาณ ๒๕๖๕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รายการพิจารณาที่ ๑ จัดซื้อวัสดุก่อสร้าง สนับสนุน กองพันทหารช่างที่ ๓๐๒ กรมทหารช่างที่ ๓ เพื่อใช้ในงานก่อสร้างโรงรถ ๒๐ คัน (๑ หัวโรง) ตามแบบ ทบ.๒๔๑๕ ด. ของ กองพันทหารช่างที่ ๓๐๒ กรมทหารช่างที่ ๓ ประจำปีงบประมาณ ๒๕๖๕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สำเนาใบขึ้นทะเบียนผู้ประกอบการวิสาหกิจขนาดกลางและขนาดย่อม 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SMEs) 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ถ้ามี)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๓.๒)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สำเนาหนังสือรับรองสินค้า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Made In Thailand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ของสภาอุตสาหกรรมแห่งประเทศไทย (ถ้ามี)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๔)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เอกสารเพิ่มเติมอื่นๆ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๔.๑)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ใบเสนอราคา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  <w:t>        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๔.๒)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สำเนาหนังสือรับรองผลงานประเภทขายวัสดุก่อสร้าง ในวงเงินไม่น้อยกว่า ๑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๘๐๐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,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๐๐๐.- บาท (หนึ่งล้านแปดแสนบาทถ้วน) และสำเนาสัญญาซื้อขายตามหนังสือรับรองผลงานฉบับที่ยื่นพร้อมทั้งรับรองสำเนาถูกต้อง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br/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บัญชีเอกสารส่วนที่ ๒ ทั้งหมดที่ได้ยื่นพร้อมกับการเสนอราคาทางระบบจัดซื้อจัดจ้างภาครัฐด้วยอิเล็กทรอนิกส์ ตามแบบในข้อ ๑.๖ (๒) โดยไม่ต้องแนบในรูปแบบ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ทั้งนี้ เมื่อผู้ยื่นข้อเสนอดำเนินการแนบไฟล์เอกสารตามบัญชีเอกสารส่วนที่ ๒ ครบถ้วน ถูกต้องแล้ว ระบบจัดซื้อจัดจ้างภาครัฐด้วยอิเล็กทรอนิกส์จะสร้างบัญชีเอกสารส่วนที่ ๒ ตามแบบในข้อ ๑.๖ (๒) ให้โดยผู้ยื่นข้อเสนอไม่ต้องแนบบัญชีเอกสารส่วนที่ ๒ ดังกล่าวในรูปแบบ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</w:tbl>
    <w:p w:rsidR="001B334A" w:rsidRPr="001B334A" w:rsidRDefault="001B334A" w:rsidP="001B33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3189"/>
        <w:gridCol w:w="3049"/>
      </w:tblGrid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๔.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การเสนอราคา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ยื่นข้อเสนอและเสนอราคาทางระบบจัดซื้อจัดจ้างภาครัฐด้วยอิเล็กทรอนิกส์ตามที่กำหนดไว้ในเอกสารประกวดราคาอิเล็กทรอนิกส์นี้ โดยไม่มีเงื่อนไขใดๆ ทั้งสิ้น และจะต้องกรอกข้อความให้ถูกต้องครบถ้วน พร้อมทั้งหลักฐานแสดงตัวตนและทำการยืนยันตัวตนของผู้ยื่นข้อเสนอโดยไม่ต้องแนบใบเสนอราคาในรูปแบบ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PDF File (Portable Document Format)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๔.๒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ในการเสนอราคาให้เสนอราคาเป็นเงินบาท และเสนอราคาได้เพียงครั้งเดียวและราคาเดียวโดยเสนอราคารวม และหรือราคาต่อหน่วย และหรือต่อรายการ ตามเงื่อนไขที่ระบุไว้ท้ายใบเสนอราคาให้ถูกต้อง ทั้งนี้ ราคารวมที่เสนอจะต้องตรงกันทั้งตัวเลขและตัวหนังสือ ถ้าตัวเลขและตัวหนังสือไม่ตรงกัน ให้ถือตัวหนังสือเป็นสำคัญ โดยคิดราคารวมทั้งสิ้นซึ่งรวมค่าภาษีมูลค่าเพิ่ม ภาษีอากรอื่น ค่าขนส่ง ค่าจดทะเบียน และค่าใช้จ่ายอื่นๆ ทั้งปวงไว้แล้ว จนกระทั่งส่งมอบพัสดุให้ ณ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กองอำนวยการก่อสร้างฯ กองพันทหารช่างที่ ๓๐๒ กรมทหารช่างที่ ๓ งานก่อสร้างโรงรถ ๒๐ คัน (๑ หัวโรง) ของ กองพันทหารช่างที่ ๓๐๒ กรมทหารช่างที่ ๓ ค่ายสมเด็จพระบรมไตรโลกนาถ ตำบลสมอแข อำเภอเมืองพิษณุโลก จังหวัดพิษณุโลก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ราคาที่เสนอจะต้องเสนอกำหนดยืนราคาไม่น้อยกว่า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๑๘๐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ตั้งแต่วันเสนอราคาโดยภายในกำหนดยืนราคา ผู้ยื่นข้อเสนอต้องรับผิดชอบราคาที่ตนได้เสนอไว้ และจะถอนการเสนอราคามิได้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๔.๓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ผู้ยื่นข้อเสนอจะต้องเสนอกำหนดเวลาส่งมอบพัสดุไม่เกิน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๙๐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นับถัดจากวันลงนามในสัญญาซื้อขาย หรือวันที่ได้รับหนังสือแจ้งจาก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ให้ส่งมอบพัสดุ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๔.๔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ผู้ยื่นข้อเสนอจะต้องส่ง</w:t>
            </w:r>
            <w:proofErr w:type="spellStart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แคตตาล็อก</w:t>
            </w:r>
            <w:proofErr w:type="spellEnd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 และหรือรายละเอียดคุณลักษณะเฉพาะของ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ไปพร้อมการเสนอราคาทางระบบจัดซื้อจัดจ้างภาครัฐด้วยอิเล็กทรอนิกส์ เพื่อประกอบการพิจารณา หลักฐานดังกล่าวนี้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จะยึดไว้เป็นเอกสารของทางราชการ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๔.๕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ก่อนเสนอราคา ผู้ยื่นข้อเสนอควรตรวจดูร่างสัญญา รายละเอียดคุณลักษณะเฉพาะ ฯลฯ ให้ถี่ถ้วนและเข้าใจเอกสารประกวดราคาอิเล็กทรอนิกส์ทั้งหมดเสียก่อนที่จะตกลงยื่นข้อเสนอตามเงื่อนไขในเอกสารประกวดราคาซื้ออิเล็กทรอนิกส์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๔.๖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ยื่นข้อเสนอและเสนอราคาทางระบบการจัดซื้อจัดจ้างภาครัฐด้วยอิเล็กทรอนิกส์ในวันที่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 มีนาคม ๒๕๖๕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ระหว่างเวลา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๐๘.๓๐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ถึง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๑๖.๓๐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น.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และเวลาในการเสนอราคาให้ถือตามเวลาของระบบการจัดซื้อจัดจ้างภาครัฐด้วยอิเล็กทรอนิกส์เป็นเกณฑ์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เมื่อพ้นกำหนดเวลายื่นข้อเสนอและเสนอราคาแล้ว จะไม่รับเอกสารการยื่นข้อเสนอและการเสนอราคาใดๆ โดยเด็ดขาด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๔.๘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ผู้ยื่นข้อเสนอต้องจัดทำเอกสารสำหรับใช้ในการเสนอราคาในรูปแบบไฟล์เอกสารประเภท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(Portable Document Format)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โดยผู้ยื่นข้อเสนอต้องเป็นผู้รับผิดชอบตรวจสอบความครบถ้วน ถูกต้อง และชัดเจนของเอกสาร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PDF File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ก่อนที่จะยืนยันการเสนอราคา แล้วจึงส่งข้อมูล 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Upload)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เพื่อเป็นการเสนอราคาให้แก่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ผ่านทางระบบจัดซื้อจัดจ้างภาครัฐด้วยอิเล็กทรอนิกส์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๔.๙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คณะกรรมการพิจารณาผลการประกวดราคาอิเล็กทรอนิกส์ จะดำเนินการตรวจสอบคุณสมบัติของผู้ยื่นข้อเสนอแต่ละรายว่า เป็นผู้ยื่นข้อเสนอที่มีผลประโยชน์ร่วมกันกับผู้ยื่นข้อเสนอรายอื่น ตามข้อ ๑.๕ (๑) หรือไม่ หากปรากฏว่าผู้ยื่นข้อเสนอรายใดเป็นผู้ยื่นข้อเสนอที่มีผลประโยชน์ร่วมกันกับผู้ยื่นข้อเสนอรายอื่น คณะกรรมการฯ จะตัดรายชื่อผู้ยื่นข้อเสนอที่มีผลประโยชน์ร่วมกันนั้นออกจากการเป็นผู้ยื่นข้อเสนอ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หากปรากฏต่อคณะกรรมการพิจารณาผลการประกวดราคาอิเล็กทรอนิกส์ว่า ก่อนหรือในขณะที่มีการพิจารณาข้อเสนอ มีผู้ยื่นข้อเสนอรายใดกระทำการอันเป็นการขัดขวางการแข่งขันอย่างเป็นธรรมตามข้อ ๑.๕ (๒) และคณะกรรมการฯ เชื่อว่ามีการกระทำอันเป็นการขัดขวางการแข่งขันอย่างเป็นธรรม คณะกรรมการฯ จะตัดรายชื่อผู้ยื่นข้อเสนอรายนั้นออกจากการเป็นผู้ยื่นข้อเสนอ และ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จะพิจารณาลงโทษผู้ยื่นข้อเสนอดังกล่าวเป็นผู้ทิ้งงาน เว้นแต่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เห็นว่าผู้ยื่นข้อเสนอรายนั้นมิใช่เป็นผู้ริเริ่มให้มีการกระทำดังกล่าวและได้ให้ความร่วมมือเป็นประโยชน์ต่อการพิจารณาของ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๔.๑๐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ผู้ยื่นข้อเสนอจะต้องปฏิบัติ ดังนี้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ปฏิบัติตามเงื่อนไขที่ระบุไว้ในเอกสารประกวดราคาอิเล็กทรอนิกส์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ราคาที่เสนอจะต้องเป็นราคาที่รวมภาษีมูลค่าเพิ่ม และภาษีอื่นๆ (ถ้ามี) รวมค่าใช้จ่ายทั้งปวงไว้ด้วยแล้ว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ผู้ยื่นข้อเสนอจะต้องลงทะเบียนเพื่อเข้าสู่กระบวนการเสนอราคา ตามวัน เวลา ที่กำหนด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ผู้ยื่นข้อเสนอจะถอนการเสนอราคาที่เสนอแล้วไม่ได้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ต้องศึกษาและทำความเข้าใจในระบบและวิธีการเสนอราคาด้วยวิธีประกวดราคาอิเล็กทรอนิกส์ ของกรมบัญชีกลางที่แสดงไว้ในเว็บไซต์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www.gprocurement.go.th</w:t>
            </w:r>
          </w:p>
        </w:tc>
      </w:tr>
    </w:tbl>
    <w:p w:rsidR="001B334A" w:rsidRPr="001B334A" w:rsidRDefault="001B334A" w:rsidP="001B33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๕.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หลักเกณฑ์และสิทธิ์ในการพิจารณา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๕.๑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ในการพิจารณาผลการยื่นข้อเสนอประกวดราคาอิเล็กทรอนิกส์ครั้งนี้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จะพิจารณาตัดสินโดยใช้หลักเกณฑ์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๕.๒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การพิจารณาผู้ชนะการยื่นข้อเสนอ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กรณีใช้หลักเกณฑ์ราคาในการพิจารณาผู้ชนะการยื่นข้อเสนอ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จะพิจารณาจาก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ราคารวม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๕.๓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หากผู้ยื่นข้อเสนอรายใดมีคุณสมบัติไม่ถูกต้องตามข้อ ๒ หรือยื่นหลักฐานการยื่นข้อเสนอไม่ถูกต้อง หรือไม่ครบถ้วนตามข้อ ๓ หรือยื่นข้อเสนอไม่ถูกต้องตามข้อ ๔ คณะกรรมการพิจารณาผลการประกวดราคาอิเล็กทรอนิกส์จะไม่รับพิจารณาข้อเสนอของผู้ยื่นข้อเสนอรายนั้น เว้นแต่ ผู้ยื่นข้อเสนอรายใดเสนอเอกสารทางเทคนิคหรือรายละเอียดคุณลักษณะเฉพาะของพัสดุที่จะขายไม่ครบถ้วน หรือเสนอรายละเอียดแตกต่างไปจากเงื่อนไขที่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กำหนดไว้ในประกาศและเอกสารประกวดราคาอิเล็กทรอนิกส์ ในส่วนที่มิใช่สาระสำคัญและความแตกต่างนั้นไม่มีผลทำให้เกิดการได้เปรียบเสียเปรียบต่อผู้ยื่นข้อเสนอรายอื่น หรือเป็นการผิดพลาดเล็กน้อย คณะกรรมการฯ อาจพิจารณาผ่อนปรนการตัดสิทธิผู้ยื่นข้อเสนอรายนั้น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๕.๔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สงวนสิทธิ์ไม่พิจารณาข้อเสนอของผู้ยื่นข้อเสนอโดยไม่มีการผ่อนผัน ในกรณีดังต่อไปนี้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ปรากฏชื่อผู้ยื่นข้อเสนอรายนั้นในบัญชีรายชื่อผู้รับเอกสารประกวดราคาอิเล็กทรอนิกส์ทางระบบจัดซื้อจัดจ้างด้วยอิเล็กทรอนิกส์ หรือบัญชีรายชื่อผู้ซื้อเอกสารประกวดราคาอิเล็กทรอนิกส์ทางระบบจัดซื้อจัดจ้างด้วยอิเล็กทรอนิกส์ ของ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ไม่กรอกชื่อผู้ยื่นข้อเสนอในการเสนอราคาทางระบบจัดซื้อจัดจ้างด้วยอิเล็กทรอนิกส์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เสนอรายละเอียดแตกต่างไปจากเงื่อนไขที่กำหนดในเอกสารประกวดราคาอิเล็กทรอนิกส์ที่เป็นสาระสำคัญ หรือมีผลทำให้เกิดความได้เปรียบเสียเปรียบแก่ผู้ยื่นข้อเสนอรายอื่น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๕.๕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ในการตัดสินการประกวดราคาอิเล็กทรอนิกส์หรือในการทำสัญญา คณะกรรมการพิจารณาผลการประกวดราคาอิเล็กทรอนิกส์หรือ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มีสิทธิให้ผู้ยื่นข้อเสนอชี้แจงข้อเท็จจริงเพิ่มเติมได้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 ไม่รับราคา หรือไม่ทำสัญญา หากข้อเท็จจริงดังกล่าวไม่เหมาะสมหรือไม่ถูกต้อง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๕.๖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ทรงไว้ซึ่งสิทธิที่จะไม่รับราคาต่ำสุด หรือราคาหนึ่งราคาใด หรือราคาที่เสนอทั้งหมดก็ได้ และอาจพิจารณาเลือกซื้อในจำนวน หรือขนาด หรือเฉพาะรายการหนึ่งรายการใด หรืออาจจะยกเลิกการประกวดราคาอิเล็กทรอนิกส์โดยไม่พิจารณาจัดซื้อเลยก็ได้ สุดแต่จะพิจารณา ทั้งนี้ เพื่อประโยชน์ของทางราชการเป็นสำคัญ และให้ถือว่าการตัดสินของ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เป็นเด็ดขาด ผู้ยื่นข้อเสนอจะเรียกร้องค่าใช้จ่าย หรือค่าเสียหายใดๆ มิได้ รวมทั้ง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จะพิจารณายกเลิกการประกวดราคาอิเล็กทรอนิกส์และลงโทษผู้ยื่นข้อเสนอเป็นผู้ทิ้งงาน ไม่ว่าจะเป็นผู้ยื่นข้อเสนอที่ได้รับการคัดเลือกหรือไม่ก็ตาม หากมีเหตุที่เชื่อถือได้ว่าการยื่นข้อเสนอกระทำการโดยไม่สุจริต เช่น การเสนอเอกสารอันเป็นเท็จ หรือใช้ชื่อบุคคลธรรมดา หรือนิติบุคคลอื่นมาเสนอราคาแทน เป็นต้น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ในกรณีที่ผู้ยื่นข้อเสนอรายที่เสนอราคาต่ำสุด เสนอราคาต่ำจนคาดหมายได้ว่าไม่อาจดำเนินงานตามเอกสารประกวดราคาอิเล็กทรอนิกส์ได้ คณะกรรมการพิจารณาผลการประกวดราคาอิเล็กทรอนิกส์หรือ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จะให้ผู้ยื่นข้อเสนอนั้นชี้แจงและแสดงหลักฐานที่ทำให้เชื่อได้ว่า ผู้ยื่นข้อเสนอสามารถดำเนินการตามเอกสารประกวดราคาอิเล็กทรอนิกส์ให้เสร็จสมบูรณ์ หากคำชี้แจงไม่เป็นที่รับฟังได้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มีสิทธิที่จะไม่รับข้อเสนอหรือไม่รับราคาของผู้ยื่นข้อเสนอรายนั้น ทั้งนี้ ผู้ยื่นข้อเสนอดังกล่าวไม่มีสิทธิเรียกร้องค่าใช้จ่ายหรือค่าเสียหายใดๆ จาก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๕.๗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ก่อนลงนามในสัญญา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อาจประกาศยกเลิกการประกวดราคาอิเล็กทรอนิกส์ หากปรากฏว่ามีการกระทำที่เข้าลักษณะผู้ยื่นข้อเสนอที่ชนะการประกวดราคา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๕.๘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หากผู้ยื่นข้อเสนอซึ่งเป็นผู้ประกอบการ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เสนอราคาสูงกว่าราคาต่ำสุดของผู้ยื่นข้อเสนอรายอื่นที่ไม่เกินร้อยละ ๑๐ ให้หน่วยงานของรัฐจัดซื้อจัดจ้างจากผู้ประกอบการ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ดังกล่าว โดยจัดเรียงลำดับผู้ยื่นข้อเสนอซึ่งเป็นผู้ประกอบการ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ซึ่งเสนอราคาสูงกว่าราคาต่ำสุดของผู้ยื่นข้อเสนอรายอื่นไม่เกินร้อยละ ๑๐ ที่จะเรียกมาทำสัญญาไม่เกิน ๓ ราย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SMEs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๕.๙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หากผู้ยื่นข้อเสนอซึ่งมิใช่ผู้ประกอบการ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SMEs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ต่เป็นบุคคลธรรมดาที่ถือสัญชาติไทยหรือนิติบุคคลที่จัดตั้งขึ้นตามกฎหมายไทยเสนอราคาสูงกว่าราคาต่ำสุดของผู้ยื่นข้อเสนอซึ่งเป็นบุคคลธรรมดาที่มิได้ถือสัญชาติไทยหรือนิติบุคคลที่จัดตั้งขึ้นตามกฎหมายของต่างประเทศไม่เกินร้อยละ ๓ ให้หน่วยงานของรัฐจัดซื้อหรือจัดจ้างจากผู้ยื่นข้อเสนอซึ่งเป็นบุคคลธรรมดาที่ถือสัญชาติไทยหรือนิติบุคคลที่จัดตั้งขึ้นตามกฎหมายไทยดังกล่าว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ผู้ยื่นข้อเสนอที่เป็นกิจการร่วมค้าที่จะได้สิทธิตามวรรคหนึ่ง ผู้เข้าร่วมค้าทุกรายจะต้องเป็นผู้ประกอบการที่เป็นบุคคลธรรมดาที่ถือสัญชาติไทยหรือนิติบุคคลที่จัดตั้งขึ้นตามกฎหมายไทย</w:t>
            </w:r>
          </w:p>
        </w:tc>
      </w:tr>
    </w:tbl>
    <w:p w:rsidR="001B334A" w:rsidRPr="001B334A" w:rsidRDefault="001B334A" w:rsidP="001B33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5"/>
      </w:tblGrid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๖.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การทำสัญญาซื้อขาย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 สามารถส่งมอบสิ่งของได้ครบถ้วนภายใน ๕ วันทำการ นับแต่วันที่ทำข้อตกลงซื้อ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จะพิจารณาจัดทำข้อตกลงเป็นหนังสือแทนการทำสัญญาตามแบบสัญญาดังระบุ ในข้อ ๑.๓ ก็ได้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๖.๒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ในกรณีที่ผู้ชนะการประกวดราคาอิเล็กทรอนิกส์ไม่สามารถส่งมอบสิ่งของได้ครบถ้วนภายใน ๕ วันทำการ หรือ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เห็นว่าไม่สมควรจัดทำข้อตกลงเป็นหนังสือ ตามข้อ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๖.๑ ผู้ชนะการประกวดราคาอิเล็กทรอนิกส์จะต้องทำสัญญาซื้อขายตามแบบสัญญาดังระบุในข้อ ๑.๓ หรือทำข้อตกลงเป็นหนังสือ กับ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ภายใน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 และจะต้องวางหลักประกันสัญญาเป็นจำนวนเงินเท่ากับร้อยละ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๕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ของราคาค่าสิ่งของที่ประกวดราคาอิเล็กทรอนิกส์ให้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ยึดถือไว้ในขณะทำสัญญา โดยใช้หลักประกันอย่างหนึ่งอย่างใดดังต่อไปนี้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เงินสด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เช็คหรือด</w:t>
            </w:r>
            <w:proofErr w:type="spellStart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ที่ธนาคารเซ็นสั่งจ่าย ซึ่งเป็นเช็คหรือด</w:t>
            </w:r>
            <w:proofErr w:type="spellStart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ลงวันที่ที่ใช้เช็คหรือด</w:t>
            </w:r>
            <w:proofErr w:type="spellStart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ราฟท์</w:t>
            </w:r>
            <w:proofErr w:type="spellEnd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นั้นชำระต่อเจ้าหน้าที่ในวันทำสัญญา หรือก่อนวันนั้นไม่เกิน ๓ วันทำการ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หนังสือค้ำประกันของธนาคารภายในประเทศ ตามตัวอย่างที่คณะกรรมการนโยบายกำหนด ดังระบุในข้อ ๑.๔ (๒) หรือจะเป็นหนังสือค้ำประกันอิเล็กทรอนิกส์ตามวิธีการที่กรมบัญชีกลางกำหนด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โดยอนุโลมให้ใช้ตามตัวอย่างหนังสือค้ำประกันของธนาคารที่คณะกรรมการนโยบายกำหนด ดังระบุในข้อ ๑.๔ (๒)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๕)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พันธบัตรรัฐบาลไทย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โดยไม่มีดอกเบี้ยภายใน ๑๕ วัน นับถัดจากวันที่ผู้ชนะการประกวดราคาอิเล็กทรอนิกส์ (ผู้ขาย) พ้นจากข้อผูกพันตามสัญญาซื้อขายแล้ว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หลักประกันนี้จะคืนให้ โดยไม่มีดอกเบี้ย ตามอัตราส่วนของพัสดุที่ซื้อซึ่ง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ได้รับมอบไว้แล้ว</w:t>
            </w:r>
          </w:p>
        </w:tc>
      </w:tr>
    </w:tbl>
    <w:p w:rsidR="001B334A" w:rsidRPr="001B334A" w:rsidRDefault="001B334A" w:rsidP="001B334A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9645" w:type="dxa"/>
        <w:jc w:val="center"/>
        <w:tblCellSpacing w:w="0" w:type="dxa"/>
        <w:shd w:val="clear" w:color="auto" w:fill="F0F0F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7"/>
        <w:gridCol w:w="3200"/>
        <w:gridCol w:w="3108"/>
      </w:tblGrid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๗.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ค่าจ้างและการจ่ายเงิน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จะจ่ายค่าสิ่งของซึ่งได้รวมภาษีมูลค่าเพิ่ม ตลอดจนภาษีอากรอื่นๆ และค่าใช้จ่ายทั้งปวงแล้วให้แก่ผู้ยื่นข้อเสนอที่ได้รับการคัดเลือกให้เป็นผู้ขาย เมื่อผู้ขายได้ส่งมอบสิ่งของได้ครบถ้วนตามสัญญาซื้อขายหรือข้อตกลงเป็นหนังสือ และ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ได้ตรวจรับมอบสิ่งของไว้เรียบร้อยแล้ว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๘.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อัตราค่าปรับ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ค่าปรับตามแบบสัญญาซื้อขายแนบท้ายเอกสารประกวดราคาอิเล็กทรอนิกส์นี้ หรือข้อตกลงซื้อขายเป็นหนังสือ ให้คิดในอัตราร้อยละ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๐.๒๐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ของราคาค่าสิ่งของที่ยังไม่ได้รับมอบต่อวัน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๙.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การรับประกันความชำรุดบกพร่อง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ผู้ชนะการประกวดราคาอิเล็กทรอนิกส์ ซึ่งได้ทำสัญญาซื้อขายตามแบบดังระบุในข้อ ๑.๓ หรือทำข้อตกลงซื้อเป็นหนังสือ แล้วแต่กรณี จะต้องรับประกันความชำรุดบกพร่องของสิ่งของที่ซื้อขายที่เกิดขึ้นภายในระยะเวลาไม่น้อยกว่า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๑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เดือน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นับถัดจากวันที่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ได้รับมอบสิ่งของ โดยต้องรีบจัดการซ่อมแซมแก้ไขให้ใช้การได้ดีดังเดิมภายใน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๗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 นับถัดจากวันที่ได้รับแจ้งความชำรุดบกพร่อง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๑๐.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ข้อสงวนสิทธิ์ในการยื่นข้อเสนอและอื่นๆ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๑๐.๑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เงินค่าพัสดุสำหรับการซื้อครั้งนี้ ได้มาจากเงินงบประมาณ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การลงนามในสัญญาจะกระทำได้ ต่อเมื่อ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ได้รับอนุมัติเงินค่าพัสดุจาก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เงินงบประมาณประจำปี พ.ศ. ๒๕๖๕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แล้วเท่านั้น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๑๐.๒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เมื่อ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ได้คัดเลือกผู้ยื่นข้อเสนอรายใดให้เป็นผู้ขาย และได้ตกลงซื้อสิ่งของตามการประกวดราคาอิเล็กทรอนิกส์แล้ว ถ้าผู้ขายจะต้องสั่งหรือนำสิ่งของดังกล่าวเข้ามาจากต่างประเทศและของนั้นต้องนำเข้ามาโดยทางเรือในเส้นทางที่มีเรือไทยเดินอยู่ และสามารถให้บริการรับขนได้ตามที่รัฐมนตรีว่าการกระทรวงคมนาคมประกาศกำหนด ผู้ยื่นข้อเสนอซึ่งเป็นผู้ขายจะต้องปฏิบัติตามกฎหมายว่าด้วยการส่งเสริมการ</w:t>
            </w:r>
            <w:proofErr w:type="spellStart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 ดังนี้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แจ้งการสั่งหรือนำสิ่งของที่ซื้อขายดังกล่าวเข้ามาจากต่างประเทศต่อกรมเจ้าท่า ภายใน ๗ วัน นับตั้งแต่วันที่ผู้ขายสั่ง หรือซื้อของจากต่างประเทศ เว้นแต่เป็นของที่รัฐมนตรีว่าการกระทรวงคมนาคมประกาศยกเว้นให้บรรทุกโดยเรืออื่นได้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จัดการให้สิ่งของที่ซื้อขายดังกล่าวบรรทุกโดยเรือไทย หรือเรือที่มีสิทธิเช่นเดียวกับเรือไทย จากต่างประเทศมายังประเทศไทย เว้นแต่จะได้รับอนุญาตจากกรมเจ้าท่า ให้บรรทุกสิ่งของนั้นโดยเรืออื่นที่มิใช่เรือไทย ซึ่งจะต้องได้รับอนุญาตเช่นนั้นก่อนบรรทุกของลงเรืออื่น หรือเป็นของที่รัฐมนตรีว่าการกระทรวงคมนาคมประกาศยกเว้นให้บรรทุกโดยเรืออื่น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ในกรณีที่ไม่ปฏิบัติตาม (๑) หรือ (๒) ผู้ขายจะต้องรับผิดตามกฎหมายว่าด้วยการส่งเสริมการ</w:t>
            </w:r>
            <w:proofErr w:type="spellStart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พาณิชย</w:t>
            </w:r>
            <w:proofErr w:type="spellEnd"/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นาวี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๑๐.๓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ผู้ยื่นข้อเสนอซึ่ง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ได้คัดเลือกแล้ว ไม่ไปทำสัญญาหรือข้อตกลงซื้อเป็นหนังสือภายในเวลาที่กำหนด ดังระบุไว้ในข้อ ๗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จะริบหลักประกันการยื่นข้อเสนอ หรือเรียกร้องจากผู้ออกหนังสือค้ำประกันการยื่นข้อเสนอทันที และอาจพิจารณาเรียกร้องให้ชดใช้ความเสียหายอื่น (ถ้ามี) รวมทั้งจะพิจารณาให้เป็นผู้ทิ้งงาน ตามระเบียบกระทรวงการคลังว่าด้วยการจัดซื้อจัดจ้างและการบริหารพัสดุภาครัฐ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๑๐.๔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สงวนสิทธิ์ที่จะแก้ไขเพิ่มเติมเงื่อนไข หรือข้อกำหนดในแบบสัญญาหรือข้อตกลงซื้อเป็นหนังสือ ให้เป็นไปตามความเห็นของสำนักงานอัยการสูงสุด (ถ้ามี)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๑๐.๕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ในกรณีที่เอกสารแนบท้ายเอกสารประกวดราคาอิเล็กทรอนิกส์นี้ มีความขัดหรือแย้งกัน ผู้ยื่นข้อเสนอจะต้องปฏิบัติตามคำวินิจฉัยของ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คำวินิจฉัยดังกล่าวให้ถือเป็นที่สุด และผู้ยื่นข้อเสนอไม่มีสิทธิเรียกร้องค่าใช้จ่ายใดๆ เพิ่มเติม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๑๐.๖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อาจประกาศยกเลิกการจัดซื้อในกรณีต่อไปนี้ได้ โดยที่ผู้ยื่นข้อเสนอจะเรียกร้องค่าเสียหายใดๆ จาก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๑)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ได้รับการจัดสรรเงินที่จะใช้ในการจัดซื้อหรือที่ได้รับจัดสรรแต่ไม่เพียงพอที่จะทำการจัดซื้อครั้งนี้ต่อไป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๒)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การกระทำที่เข้าลักษณะผู้ยื่นข้อเสนอที่ชนะการจัดซื้อหรือที่ได้รับการคัดเลือกมีผลประโยชน์ร่วมกัน หรือมีส่วนได้เสียกับผู้ยื่นข้อเสนอรายอื่น หรือขัดขวางการแข่งขันอย่างเป็นธรรม หรือสมยอมกันกับผู้ยื่นข้อเสนอรายอื่น หรือเจ้าหน้าที่ในการเสนอราคา หรือส่อว่ากระทำการทุจริตอื่นใดในการเสนอราคา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๓)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การทำการจัดซื้อครั้งนี้ต่อไปอาจก่อให้เกิดความเสียหายแก่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หรือกระทบต่อประโยชน์สาธารณะ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      (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๔)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    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กรณีอื่นในทำนองเดียวกับ (๑) (๒) หรือ (๓) ตามที่กำหนดในกฎกระทรวง ซึ่งออกตามความในกฎหมายว่าด้วยการจัดซื้อจัดจ้างและการบริหารพัสดุภาครัฐ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๑๑.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การปฏิบัติตามกฎหมายและระเบียบ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ในระหว่างระยะเวลาการซื้อ ผู้ยื่นข้อเสนอที่ได้รับการคัดเลือกให้เป็นผู้ขายต้องปฏิบัติตามหลักเกณฑ์ที่กฎหมายและระเบียบได้กำหนดไว้โดยเคร่งครัด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lastRenderedPageBreak/>
              <w:t>             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๑๒.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    </w:t>
            </w:r>
            <w:r w:rsidRPr="001B334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การประเมินผลการปฏิบัติงานของผู้ประกอบการ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นำผลการปฏิบัติงานแล้วเสร็จตามสัญญาของผู้ยื่นข้อเสนอที่ได้รับการคัดเลือกให้เป็นผู้ขายเพื่อนำมาประเมินผลการปฏิบัติงานของผู้ประกอบการ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      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ทั้งนี้ หากผู้ยื่นข้อเสนอที่ได้รับการคัดเลือกไม่ผ่านเกณฑ์ที่กำหนดจะถูกระงับการยื่นข้อเสนอหรือทำสัญญากับ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๓/กองอำนวยการก่อสร้างฯ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ไว้ชั่วคราว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กองทัพบก โดย กองทัพภาคที่ ๓ / กองอำนวยการก่อสร้างฯ</w:t>
            </w:r>
          </w:p>
        </w:tc>
      </w:tr>
      <w:tr w:rsidR="001B334A" w:rsidRPr="001B334A" w:rsidTr="001B334A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vAlign w:val="center"/>
            <w:hideMark/>
          </w:tcPr>
          <w:p w:rsidR="001B334A" w:rsidRPr="001B334A" w:rsidRDefault="001B334A" w:rsidP="001B334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</w:rPr>
            </w:pP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</w:rPr>
              <w:t> </w:t>
            </w:r>
            <w:r w:rsidRPr="001B334A">
              <w:rPr>
                <w:rFonts w:ascii="TH Sarabun New" w:eastAsia="Times New Roman" w:hAnsi="TH Sarabun New" w:cs="TH Sarabun New"/>
                <w:color w:val="660066"/>
                <w:sz w:val="32"/>
                <w:szCs w:val="32"/>
                <w:cs/>
              </w:rPr>
              <w:t>๒๓ กุมภาพันธ์ ๒๕๖๕</w:t>
            </w:r>
          </w:p>
        </w:tc>
      </w:tr>
    </w:tbl>
    <w:p w:rsidR="007C2A49" w:rsidRDefault="007C2A49">
      <w:bookmarkStart w:id="0" w:name="_GoBack"/>
      <w:bookmarkEnd w:id="0"/>
    </w:p>
    <w:sectPr w:rsidR="007C2A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4A"/>
    <w:rsid w:val="001B334A"/>
    <w:rsid w:val="007C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33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B334A"/>
    <w:rPr>
      <w:color w:val="800080"/>
      <w:u w:val="single"/>
    </w:rPr>
  </w:style>
  <w:style w:type="character" w:styleId="a5">
    <w:name w:val="Strong"/>
    <w:basedOn w:val="a0"/>
    <w:uiPriority w:val="22"/>
    <w:qFormat/>
    <w:rsid w:val="001B334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B33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B334A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33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B334A"/>
    <w:rPr>
      <w:color w:val="800080"/>
      <w:u w:val="single"/>
    </w:rPr>
  </w:style>
  <w:style w:type="character" w:styleId="a5">
    <w:name w:val="Strong"/>
    <w:basedOn w:val="a0"/>
    <w:uiPriority w:val="22"/>
    <w:qFormat/>
    <w:rsid w:val="001B334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B334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B334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2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LCMA2e5l2mn0IG9dAruc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cess3.gprocurement.go.th/egp3proc160Web/FileViewerServlet?e=PgJMU9yhdLLLJOlKqXBv%2B0WtP%2Bx52JypCCVz3rY4Xa77P5gcZ2TPJCta1IYYxbMRjE%2F8x6jAjyZJ%0AHMioMAJvJgNWWdUCwiINakd8s%2FlDcKJ5xcRElU0h8x2dw5tjSMaMSjpIJMMABJ24nTBSG895%2Bg%3D%3D" TargetMode="External"/><Relationship Id="rId12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26%2FRpHQFVVzSno5ZIscP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J4ELIlWW0xRMkPM4YWSxW" TargetMode="External"/><Relationship Id="rId11" Type="http://schemas.openxmlformats.org/officeDocument/2006/relationships/hyperlink" Target="https://process3.gprocurement.go.th/egp3proc160Web/FileViewerServlet?e=PgJMU9yhdLLLJOlKqXBv%2B0WtP%2Bx52JypCCVz3rY4Xa77P5gcZ2TPJCta1IYYxbMRwTxZFAYNHKlc%0AKYos3moS5Y8BS9c1SFQIf9exuVAlB6SkyF6GvDmjQC8jRr92cM4c" TargetMode="External"/><Relationship Id="rId5" Type="http://schemas.openxmlformats.org/officeDocument/2006/relationships/image" Target="media/image1.gif"/><Relationship Id="rId10" Type="http://schemas.openxmlformats.org/officeDocument/2006/relationships/hyperlink" Target="https://process3.gprocurement.go.th/egp3proc160Web/FileViewerServlet?e=PgJMU9yhdLLLJOlKqXBv%2B0WtP%2Bx52JypCCVz3rY4Xa77P5gcZ2TPJCta1IYYxbMRwTxZFAYNHKlc%0AKYos3moS5Y8BS9c1SFQIf9exuVAlB6RqbYvc6PKQMi2GThieKlX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cess3.gprocurement.go.th/egp3proc160Web/FileViewerServlet?e=PgJMU9yhdLLLJOlKqXBv%2B0WtP%2Bx52JypCCVz3rY4Xa77P5gcZ2TPJCta1IYYxbMRwTxZFAYNHKlc%0AKYos3moS5Y8BS9c1SFQIf9exuVAlB6TkEQEtvWnBOae2uFyduH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4348</Words>
  <Characters>24785</Characters>
  <Application>Microsoft Office Word</Application>
  <DocSecurity>0</DocSecurity>
  <Lines>206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2022-02-23T07:13:00Z</dcterms:created>
  <dcterms:modified xsi:type="dcterms:W3CDTF">2022-02-23T07:14:00Z</dcterms:modified>
</cp:coreProperties>
</file>